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5" w:rsidRPr="006D3D7C" w:rsidRDefault="00126395" w:rsidP="0012639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D3D7C">
        <w:rPr>
          <w:rFonts w:ascii="Book Antiqua" w:hAnsi="Book Antiqua"/>
          <w:b/>
          <w:sz w:val="24"/>
          <w:szCs w:val="24"/>
          <w:u w:val="single"/>
        </w:rPr>
        <w:t>B</w:t>
      </w:r>
      <w:r>
        <w:rPr>
          <w:rFonts w:ascii="Book Antiqua" w:hAnsi="Book Antiqua"/>
          <w:b/>
          <w:sz w:val="24"/>
          <w:szCs w:val="24"/>
          <w:u w:val="single"/>
        </w:rPr>
        <w:t>BHMS PSO Meeting Minutes 02/08/18</w:t>
      </w:r>
    </w:p>
    <w:p w:rsidR="00126395" w:rsidRDefault="00126395" w:rsidP="001263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26395" w:rsidRDefault="00126395" w:rsidP="0012639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D3D7C">
        <w:rPr>
          <w:rFonts w:ascii="Book Antiqua" w:hAnsi="Book Antiqua"/>
          <w:b/>
          <w:sz w:val="24"/>
          <w:szCs w:val="24"/>
        </w:rPr>
        <w:t>Call to Order:</w:t>
      </w:r>
      <w:r>
        <w:rPr>
          <w:rFonts w:ascii="Book Antiqua" w:hAnsi="Book Antiqua"/>
          <w:sz w:val="24"/>
          <w:szCs w:val="24"/>
        </w:rPr>
        <w:tab/>
        <w:t xml:space="preserve">The meeting was </w:t>
      </w:r>
      <w:r w:rsidR="009E5508">
        <w:rPr>
          <w:rFonts w:ascii="Book Antiqua" w:hAnsi="Book Antiqua"/>
          <w:sz w:val="24"/>
          <w:szCs w:val="24"/>
        </w:rPr>
        <w:t>called to order by Co-President</w:t>
      </w:r>
      <w:r>
        <w:rPr>
          <w:rFonts w:ascii="Book Antiqua" w:hAnsi="Book Antiqua"/>
          <w:sz w:val="24"/>
          <w:szCs w:val="24"/>
        </w:rPr>
        <w:t xml:space="preserve"> Julie </w:t>
      </w:r>
      <w:proofErr w:type="spellStart"/>
      <w:r>
        <w:rPr>
          <w:rFonts w:ascii="Book Antiqua" w:hAnsi="Book Antiqua"/>
          <w:sz w:val="24"/>
          <w:szCs w:val="24"/>
        </w:rPr>
        <w:t>Guardado</w:t>
      </w:r>
      <w:proofErr w:type="spellEnd"/>
      <w:r>
        <w:rPr>
          <w:rFonts w:ascii="Book Antiqua" w:hAnsi="Book Antiqua"/>
          <w:sz w:val="24"/>
          <w:szCs w:val="24"/>
        </w:rPr>
        <w:t xml:space="preserve"> at 9:30 a.m. with </w:t>
      </w:r>
      <w:r w:rsidR="009E5508">
        <w:rPr>
          <w:rFonts w:ascii="Book Antiqua" w:hAnsi="Book Antiqua"/>
          <w:sz w:val="24"/>
          <w:szCs w:val="24"/>
        </w:rPr>
        <w:t>14</w:t>
      </w:r>
      <w:r>
        <w:rPr>
          <w:rFonts w:ascii="Book Antiqua" w:hAnsi="Book Antiqua"/>
          <w:sz w:val="24"/>
          <w:szCs w:val="24"/>
        </w:rPr>
        <w:t xml:space="preserve"> members present.  Todd Rings also was in attendance. </w:t>
      </w:r>
    </w:p>
    <w:p w:rsidR="00126395" w:rsidRDefault="00126395" w:rsidP="0012639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26395" w:rsidRPr="00375CD8" w:rsidRDefault="00126395" w:rsidP="0012639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75CD8">
        <w:rPr>
          <w:rFonts w:ascii="Book Antiqua" w:hAnsi="Book Antiqua"/>
          <w:b/>
          <w:sz w:val="24"/>
          <w:szCs w:val="24"/>
        </w:rPr>
        <w:t>Principal’s Report:</w:t>
      </w:r>
    </w:p>
    <w:p w:rsidR="00126395" w:rsidRDefault="00126395" w:rsidP="001263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Todd Rings presented as follows:</w:t>
      </w:r>
    </w:p>
    <w:p w:rsidR="009E5508" w:rsidRDefault="009E550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New dress code started mid-January.  On the first day 80 kids were dressed out of rule.  One the second day 6 kids were out of rule.  On the third day only 1 was out of rule.  </w:t>
      </w:r>
    </w:p>
    <w:p w:rsidR="009E5508" w:rsidRDefault="009E550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E5508">
        <w:rPr>
          <w:rFonts w:ascii="Book Antiqua" w:hAnsi="Book Antiqua"/>
          <w:sz w:val="24"/>
          <w:szCs w:val="24"/>
        </w:rPr>
        <w:t xml:space="preserve">Biggest issue with the new dress code seems to be students with ripped jeans that show skin.  </w:t>
      </w:r>
    </w:p>
    <w:p w:rsidR="009E550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two biggest changes with the new dress code are that sweatpants are now allowed and shorts are permitted year round.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It is too soon to tell if there </w:t>
      </w:r>
      <w:proofErr w:type="gramStart"/>
      <w:r>
        <w:rPr>
          <w:rFonts w:ascii="Book Antiqua" w:hAnsi="Book Antiqua"/>
          <w:sz w:val="24"/>
          <w:szCs w:val="24"/>
        </w:rPr>
        <w:t>are</w:t>
      </w:r>
      <w:proofErr w:type="gramEnd"/>
      <w:r>
        <w:rPr>
          <w:rFonts w:ascii="Book Antiqua" w:hAnsi="Book Antiqua"/>
          <w:sz w:val="24"/>
          <w:szCs w:val="24"/>
        </w:rPr>
        <w:t xml:space="preserve"> additional discipline problems associated with the new dress code.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Home room teachers are supposed to be doing a quick review in home room each morning, as has always been the case.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Mr. Rings is doing random checks every other week, and is trying to make it fun/humorous.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Administration is still working on collecting student fees.  Approximately $18,000 is still due.  Report cards are not available until school fees are paid.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administration is very appreciative of the volunteer chaperones for the Washington D.C. trip.  Many staff </w:t>
      </w:r>
      <w:proofErr w:type="gramStart"/>
      <w:r>
        <w:rPr>
          <w:rFonts w:ascii="Book Antiqua" w:hAnsi="Book Antiqua"/>
          <w:sz w:val="24"/>
          <w:szCs w:val="24"/>
        </w:rPr>
        <w:t>are</w:t>
      </w:r>
      <w:proofErr w:type="gramEnd"/>
      <w:r>
        <w:rPr>
          <w:rFonts w:ascii="Book Antiqua" w:hAnsi="Book Antiqua"/>
          <w:sz w:val="24"/>
          <w:szCs w:val="24"/>
        </w:rPr>
        <w:t xml:space="preserve"> going as well to accompany the 300 kids.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 Monday, February 12 the Middle School is having a safety drill.  Police from Brecksville and Broadview Heights will be at the school for the drill.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February 12-16 is Spirit Week and coincides with 14 Days of Kindness and Valentine’s Day.  Random acts of kindness will be recognized and rewarded.  Different theme each day.  A Winter Spirit Assembly will be held on Friday, February 16.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School club photos are February 22.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Spring musical is March 24-25.  </w:t>
      </w:r>
    </w:p>
    <w:p w:rsidR="00D96FF8" w:rsidRDefault="00D96FF8" w:rsidP="001263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Upcoming testing dates are below.  Everyone is tested on the same day regardless of the test being taken.  </w:t>
      </w:r>
    </w:p>
    <w:p w:rsidR="00D96FF8" w:rsidRDefault="00D96FF8" w:rsidP="00D96FF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23-24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All</w:t>
      </w:r>
      <w:proofErr w:type="gramEnd"/>
      <w:r>
        <w:rPr>
          <w:rFonts w:ascii="Book Antiqua" w:hAnsi="Book Antiqua"/>
          <w:sz w:val="24"/>
          <w:szCs w:val="24"/>
        </w:rPr>
        <w:t xml:space="preserve"> grades Language Arts</w:t>
      </w:r>
    </w:p>
    <w:p w:rsidR="00D96FF8" w:rsidRDefault="00D96FF8" w:rsidP="00D96FF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26-17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8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Science</w:t>
      </w:r>
    </w:p>
    <w:p w:rsidR="00D96FF8" w:rsidRDefault="00D96FF8" w:rsidP="00D96FF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1-2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8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Math</w:t>
      </w:r>
    </w:p>
    <w:p w:rsidR="00D96FF8" w:rsidRDefault="00D96FF8" w:rsidP="00D96FF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8-9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6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&amp; 7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Grades math</w:t>
      </w:r>
    </w:p>
    <w:p w:rsidR="00D96FF8" w:rsidRDefault="00D96FF8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graders are starting to schedule for high school</w:t>
      </w:r>
    </w:p>
    <w:p w:rsidR="00D96FF8" w:rsidRDefault="00D96FF8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and 7</w:t>
      </w:r>
      <w:r w:rsidRPr="00D96FF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grades start scheduling for next year in late February – early March </w:t>
      </w:r>
    </w:p>
    <w:p w:rsidR="00D96FF8" w:rsidRDefault="00D96FF8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Vaping</w:t>
      </w:r>
      <w:proofErr w:type="spellEnd"/>
      <w:r>
        <w:rPr>
          <w:rFonts w:ascii="Book Antiqua" w:hAnsi="Book Antiqua"/>
          <w:sz w:val="24"/>
          <w:szCs w:val="24"/>
        </w:rPr>
        <w:t xml:space="preserve"> seems to be taking the schools by storm</w:t>
      </w:r>
      <w:r w:rsidR="004F1D8B">
        <w:rPr>
          <w:rFonts w:ascii="Book Antiqua" w:hAnsi="Book Antiqua"/>
          <w:sz w:val="24"/>
          <w:szCs w:val="24"/>
        </w:rPr>
        <w:t>.  It is disciplined the same way as smoking.</w:t>
      </w:r>
    </w:p>
    <w:p w:rsidR="00D96FF8" w:rsidRDefault="00D96FF8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CAPA is coming in to the school soon to do a </w:t>
      </w:r>
      <w:proofErr w:type="spellStart"/>
      <w:r>
        <w:rPr>
          <w:rFonts w:ascii="Book Antiqua" w:hAnsi="Book Antiqua"/>
          <w:sz w:val="24"/>
          <w:szCs w:val="24"/>
        </w:rPr>
        <w:t>vaping</w:t>
      </w:r>
      <w:proofErr w:type="spellEnd"/>
      <w:r>
        <w:rPr>
          <w:rFonts w:ascii="Book Antiqua" w:hAnsi="Book Antiqua"/>
          <w:sz w:val="24"/>
          <w:szCs w:val="24"/>
        </w:rPr>
        <w:t xml:space="preserve"> presentation</w:t>
      </w:r>
    </w:p>
    <w:p w:rsidR="00D96FF8" w:rsidRDefault="00D96FF8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Mr. Rings recently found 6-7 students </w:t>
      </w:r>
      <w:proofErr w:type="spellStart"/>
      <w:r>
        <w:rPr>
          <w:rFonts w:ascii="Book Antiqua" w:hAnsi="Book Antiqua"/>
          <w:sz w:val="24"/>
          <w:szCs w:val="24"/>
        </w:rPr>
        <w:t>vaping</w:t>
      </w:r>
      <w:proofErr w:type="spellEnd"/>
      <w:r>
        <w:rPr>
          <w:rFonts w:ascii="Book Antiqua" w:hAnsi="Book Antiqua"/>
          <w:sz w:val="24"/>
          <w:szCs w:val="24"/>
        </w:rPr>
        <w:t xml:space="preserve"> right before a </w:t>
      </w:r>
      <w:proofErr w:type="spellStart"/>
      <w:r>
        <w:rPr>
          <w:rFonts w:ascii="Book Antiqua" w:hAnsi="Book Antiqua"/>
          <w:sz w:val="24"/>
          <w:szCs w:val="24"/>
        </w:rPr>
        <w:t>baskeball</w:t>
      </w:r>
      <w:proofErr w:type="spellEnd"/>
      <w:r>
        <w:rPr>
          <w:rFonts w:ascii="Book Antiqua" w:hAnsi="Book Antiqua"/>
          <w:sz w:val="24"/>
          <w:szCs w:val="24"/>
        </w:rPr>
        <w:t xml:space="preserve"> game </w:t>
      </w:r>
    </w:p>
    <w:p w:rsidR="00D96FF8" w:rsidRDefault="00D96FF8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Vaping</w:t>
      </w:r>
      <w:proofErr w:type="spellEnd"/>
      <w:r>
        <w:rPr>
          <w:rFonts w:ascii="Book Antiqua" w:hAnsi="Book Antiqua"/>
          <w:sz w:val="24"/>
          <w:szCs w:val="24"/>
        </w:rPr>
        <w:t xml:space="preserve"> harder to detect than cigarette smoking because there is no odor</w:t>
      </w:r>
    </w:p>
    <w:p w:rsidR="00D96FF8" w:rsidRDefault="004F1D8B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4F1D8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girls basketball team set to play in the conference championship game the afternoon of February 8.  Playing Kent Roosevelt.</w:t>
      </w:r>
    </w:p>
    <w:p w:rsidR="004F1D8B" w:rsidRDefault="004F1D8B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4F1D8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</w:t>
      </w:r>
      <w:proofErr w:type="gramStart"/>
      <w:r>
        <w:rPr>
          <w:rFonts w:ascii="Book Antiqua" w:hAnsi="Book Antiqua"/>
          <w:sz w:val="24"/>
          <w:szCs w:val="24"/>
        </w:rPr>
        <w:t>boys</w:t>
      </w:r>
      <w:proofErr w:type="gramEnd"/>
      <w:r>
        <w:rPr>
          <w:rFonts w:ascii="Book Antiqua" w:hAnsi="Book Antiqua"/>
          <w:sz w:val="24"/>
          <w:szCs w:val="24"/>
        </w:rPr>
        <w:t xml:space="preserve"> basketball team lost in the semi-finals.</w:t>
      </w:r>
    </w:p>
    <w:p w:rsidR="004F1D8B" w:rsidRDefault="004F1D8B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Middle School has been nominated for a National Blue Ribbon Award.  The nomination is based on student test scores.  Final awards will be announced in the fall of 2018.  </w:t>
      </w:r>
    </w:p>
    <w:p w:rsidR="004F1D8B" w:rsidRDefault="004F1D8B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presentation about dangers of social media by author Jesse Weinberger is tonight.  </w:t>
      </w:r>
    </w:p>
    <w:p w:rsidR="004F1D8B" w:rsidRDefault="004F1D8B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Volunteers to help with the upcoming bond issue are welcome.</w:t>
      </w:r>
    </w:p>
    <w:p w:rsidR="004F1D8B" w:rsidRPr="00D96FF8" w:rsidRDefault="004F1D8B" w:rsidP="00D96FF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Thanks to the Schools Foundation for the augmented virtual reality “sand box.”  7</w:t>
      </w:r>
      <w:r w:rsidRPr="004F1D8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and 8</w:t>
      </w:r>
      <w:r w:rsidRPr="004F1D8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science classes are using it for topography and environmental studies.  </w:t>
      </w:r>
    </w:p>
    <w:p w:rsidR="004F1D8B" w:rsidRDefault="004F1D8B" w:rsidP="009E55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E5508" w:rsidRDefault="009E5508" w:rsidP="009E55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PSO President’s Report:</w:t>
      </w:r>
    </w:p>
    <w:p w:rsidR="009E5508" w:rsidRDefault="007D016F" w:rsidP="00891A2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D016F">
        <w:rPr>
          <w:rFonts w:ascii="Book Antiqua" w:hAnsi="Book Antiqua"/>
          <w:sz w:val="24"/>
          <w:szCs w:val="24"/>
        </w:rPr>
        <w:t xml:space="preserve">Julie </w:t>
      </w:r>
      <w:proofErr w:type="spellStart"/>
      <w:r w:rsidR="00891A2C">
        <w:rPr>
          <w:rFonts w:ascii="Book Antiqua" w:hAnsi="Book Antiqua"/>
          <w:sz w:val="24"/>
          <w:szCs w:val="24"/>
        </w:rPr>
        <w:t>Guardado</w:t>
      </w:r>
      <w:proofErr w:type="spellEnd"/>
      <w:r w:rsidR="00891A2C">
        <w:rPr>
          <w:rFonts w:ascii="Book Antiqua" w:hAnsi="Book Antiqua"/>
          <w:sz w:val="24"/>
          <w:szCs w:val="24"/>
        </w:rPr>
        <w:t xml:space="preserve"> presented as follows:</w:t>
      </w:r>
    </w:p>
    <w:p w:rsidR="00891A2C" w:rsidRDefault="00891A2C" w:rsidP="00891A2C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Melanie </w:t>
      </w:r>
      <w:proofErr w:type="spellStart"/>
      <w:r>
        <w:rPr>
          <w:rFonts w:ascii="Book Antiqua" w:hAnsi="Book Antiqua"/>
          <w:sz w:val="24"/>
          <w:szCs w:val="24"/>
        </w:rPr>
        <w:t>Hauer</w:t>
      </w:r>
      <w:proofErr w:type="spellEnd"/>
      <w:r>
        <w:rPr>
          <w:rFonts w:ascii="Book Antiqua" w:hAnsi="Book Antiqua"/>
          <w:sz w:val="24"/>
          <w:szCs w:val="24"/>
        </w:rPr>
        <w:t xml:space="preserve">, who is in charge of the Spring Musical, could not attend the meeting, but reported that practices are going well and the participants are working hard.  </w:t>
      </w:r>
    </w:p>
    <w:p w:rsidR="00891A2C" w:rsidRDefault="00891A2C" w:rsidP="00891A2C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sign up to help with Staff Appreciation on February 13.  There is a signup genius on the PSO website.</w:t>
      </w:r>
    </w:p>
    <w:p w:rsidR="00891A2C" w:rsidRDefault="00891A2C" w:rsidP="00891A2C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891A2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Canteen will be April 27.  Tia Began is in charge of and will soon be looking for volunteers.  </w:t>
      </w:r>
    </w:p>
    <w:p w:rsidR="00891A2C" w:rsidRDefault="00891A2C" w:rsidP="00891A2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1A2C" w:rsidRPr="00891A2C" w:rsidRDefault="00891A2C" w:rsidP="00891A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91A2C">
        <w:rPr>
          <w:rFonts w:ascii="Book Antiqua" w:hAnsi="Book Antiqua"/>
          <w:b/>
          <w:sz w:val="24"/>
          <w:szCs w:val="24"/>
        </w:rPr>
        <w:t>Bond Committee:</w:t>
      </w:r>
    </w:p>
    <w:p w:rsidR="00891A2C" w:rsidRDefault="00891A2C" w:rsidP="00891A2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Petra Laszlo presented as follows:</w:t>
      </w:r>
    </w:p>
    <w:p w:rsidR="00891A2C" w:rsidRPr="00891A2C" w:rsidRDefault="00891A2C" w:rsidP="00891A2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Bond Committee is looking for volunteers to assist in a variety of ways, including coffee talks, phone calling, literature drop (on Saturday, April 28), and poll working on May 8.  If interested, please send an email to:  </w:t>
      </w:r>
      <w:hyperlink r:id="rId6" w:history="1">
        <w:r w:rsidRPr="00451446">
          <w:rPr>
            <w:rStyle w:val="Hyperlink"/>
            <w:rFonts w:ascii="Book Antiqua" w:hAnsi="Book Antiqua"/>
            <w:sz w:val="24"/>
            <w:szCs w:val="24"/>
          </w:rPr>
          <w:t>bbhschoolissuescommittee@gmail.com</w:t>
        </w:r>
      </w:hyperlink>
    </w:p>
    <w:p w:rsidR="00891A2C" w:rsidRPr="00891A2C" w:rsidRDefault="00891A2C" w:rsidP="00891A2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91A2C" w:rsidRDefault="00891A2C" w:rsidP="00891A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Treasurer’s Report:</w:t>
      </w:r>
    </w:p>
    <w:p w:rsidR="00891A2C" w:rsidRPr="00BC5C14" w:rsidRDefault="00891A2C" w:rsidP="00891A2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C5C14">
        <w:rPr>
          <w:rFonts w:ascii="Book Antiqua" w:hAnsi="Book Antiqua"/>
          <w:sz w:val="24"/>
          <w:szCs w:val="24"/>
        </w:rPr>
        <w:t xml:space="preserve">Dawn </w:t>
      </w:r>
      <w:proofErr w:type="spellStart"/>
      <w:r w:rsidRPr="00BC5C14">
        <w:rPr>
          <w:rFonts w:ascii="Book Antiqua" w:hAnsi="Book Antiqua"/>
          <w:sz w:val="24"/>
          <w:szCs w:val="24"/>
        </w:rPr>
        <w:t>Papadatos</w:t>
      </w:r>
      <w:proofErr w:type="spellEnd"/>
      <w:r w:rsidRPr="00BC5C14">
        <w:rPr>
          <w:rFonts w:ascii="Book Antiqua" w:hAnsi="Book Antiqua"/>
          <w:sz w:val="24"/>
          <w:szCs w:val="24"/>
        </w:rPr>
        <w:t xml:space="preserve"> was not in attendance, but </w:t>
      </w:r>
      <w:r>
        <w:rPr>
          <w:rFonts w:ascii="Book Antiqua" w:hAnsi="Book Antiqua"/>
          <w:sz w:val="24"/>
          <w:szCs w:val="24"/>
        </w:rPr>
        <w:t xml:space="preserve">financial </w:t>
      </w:r>
      <w:r w:rsidRPr="00BC5C14">
        <w:rPr>
          <w:rFonts w:ascii="Book Antiqua" w:hAnsi="Book Antiqua"/>
          <w:sz w:val="24"/>
          <w:szCs w:val="24"/>
        </w:rPr>
        <w:t>statements were distribu</w:t>
      </w:r>
      <w:r>
        <w:rPr>
          <w:rFonts w:ascii="Book Antiqua" w:hAnsi="Book Antiqua"/>
          <w:sz w:val="24"/>
          <w:szCs w:val="24"/>
        </w:rPr>
        <w:t>ted to the members present</w:t>
      </w:r>
    </w:p>
    <w:p w:rsidR="007D016F" w:rsidRDefault="007D016F" w:rsidP="009E55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F1D8B" w:rsidRDefault="004F1D8B" w:rsidP="009E55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Fundraising Report:</w:t>
      </w:r>
    </w:p>
    <w:p w:rsidR="004F1D8B" w:rsidRDefault="004F1D8B" w:rsidP="009E550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Jocelyn Butler presented as follows:</w:t>
      </w:r>
    </w:p>
    <w:p w:rsidR="004F1D8B" w:rsidRDefault="004F1D8B" w:rsidP="004F1D8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PSO is planning to do the </w:t>
      </w:r>
      <w:proofErr w:type="spellStart"/>
      <w:r w:rsidR="00AA48F6">
        <w:rPr>
          <w:rFonts w:ascii="Book Antiqua" w:hAnsi="Book Antiqua"/>
          <w:sz w:val="24"/>
          <w:szCs w:val="24"/>
        </w:rPr>
        <w:t>Malley’s</w:t>
      </w:r>
      <w:proofErr w:type="spellEnd"/>
      <w:r w:rsidR="00AA48F6">
        <w:rPr>
          <w:rFonts w:ascii="Book Antiqua" w:hAnsi="Book Antiqua"/>
          <w:sz w:val="24"/>
          <w:szCs w:val="24"/>
        </w:rPr>
        <w:t xml:space="preserve"> Easter candy fundraiser again starting in late February.  Want to boost sales from 2017.  </w:t>
      </w:r>
      <w:proofErr w:type="spellStart"/>
      <w:r w:rsidR="00AA48F6">
        <w:rPr>
          <w:rFonts w:ascii="Book Antiqua" w:hAnsi="Book Antiqua"/>
          <w:sz w:val="24"/>
          <w:szCs w:val="24"/>
        </w:rPr>
        <w:t>Malley’s</w:t>
      </w:r>
      <w:proofErr w:type="spellEnd"/>
      <w:r w:rsidR="00AA48F6">
        <w:rPr>
          <w:rFonts w:ascii="Book Antiqua" w:hAnsi="Book Antiqua"/>
          <w:sz w:val="24"/>
          <w:szCs w:val="24"/>
        </w:rPr>
        <w:t xml:space="preserve"> rep want to do online and direct sales.  One idea the </w:t>
      </w:r>
      <w:proofErr w:type="spellStart"/>
      <w:r w:rsidR="00AA48F6">
        <w:rPr>
          <w:rFonts w:ascii="Book Antiqua" w:hAnsi="Book Antiqua"/>
          <w:sz w:val="24"/>
          <w:szCs w:val="24"/>
        </w:rPr>
        <w:t>Malley’s</w:t>
      </w:r>
      <w:proofErr w:type="spellEnd"/>
      <w:r w:rsidR="00AA48F6">
        <w:rPr>
          <w:rFonts w:ascii="Book Antiqua" w:hAnsi="Book Antiqua"/>
          <w:sz w:val="24"/>
          <w:szCs w:val="24"/>
        </w:rPr>
        <w:t xml:space="preserve"> rep had was for him to come into the </w:t>
      </w:r>
      <w:r w:rsidR="00AA48F6">
        <w:rPr>
          <w:rFonts w:ascii="Book Antiqua" w:hAnsi="Book Antiqua"/>
          <w:sz w:val="24"/>
          <w:szCs w:val="24"/>
        </w:rPr>
        <w:lastRenderedPageBreak/>
        <w:t xml:space="preserve">school and give a candy bar to every student who sends a link to the sales website to their family or friends.  Jocelyn has not made a decision about this yet.  </w:t>
      </w:r>
    </w:p>
    <w:p w:rsidR="00AA48F6" w:rsidRDefault="00AA48F6" w:rsidP="004F1D8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will be paper flyers with the </w:t>
      </w:r>
      <w:proofErr w:type="spellStart"/>
      <w:r>
        <w:rPr>
          <w:rFonts w:ascii="Book Antiqua" w:hAnsi="Book Antiqua"/>
          <w:sz w:val="24"/>
          <w:szCs w:val="24"/>
        </w:rPr>
        <w:t>Malley’s</w:t>
      </w:r>
      <w:proofErr w:type="spellEnd"/>
      <w:r>
        <w:rPr>
          <w:rFonts w:ascii="Book Antiqua" w:hAnsi="Book Antiqua"/>
          <w:sz w:val="24"/>
          <w:szCs w:val="24"/>
        </w:rPr>
        <w:t xml:space="preserve"> fundraiser again, although very few students return the flyers nowadays.  The large majority of the sales are online.</w:t>
      </w:r>
    </w:p>
    <w:p w:rsidR="00AA48F6" w:rsidRDefault="00943C3B" w:rsidP="004F1D8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 is thinking about an Akron Rubber Ducks game in the </w:t>
      </w:r>
      <w:proofErr w:type="gramStart"/>
      <w:r>
        <w:rPr>
          <w:rFonts w:ascii="Book Antiqua" w:hAnsi="Book Antiqua"/>
          <w:sz w:val="24"/>
          <w:szCs w:val="24"/>
        </w:rPr>
        <w:t>Spring</w:t>
      </w:r>
      <w:proofErr w:type="gramEnd"/>
      <w:r>
        <w:rPr>
          <w:rFonts w:ascii="Book Antiqua" w:hAnsi="Book Antiqua"/>
          <w:sz w:val="24"/>
          <w:szCs w:val="24"/>
        </w:rPr>
        <w:t xml:space="preserve">, which is 50% return on tickets for the school.  </w:t>
      </w:r>
    </w:p>
    <w:p w:rsidR="00943C3B" w:rsidRDefault="00943C3B" w:rsidP="004F1D8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Scripps Gift Cards also is a fundraiser.  In exchange for buying gift cards for thousands of vendors, 3-10% of the price goes back to the school.  </w:t>
      </w:r>
    </w:p>
    <w:p w:rsidR="00943C3B" w:rsidRDefault="00943C3B" w:rsidP="00943C3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43C3B" w:rsidRPr="007D016F" w:rsidRDefault="00943C3B" w:rsidP="00943C3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D016F">
        <w:rPr>
          <w:rFonts w:ascii="Book Antiqua" w:hAnsi="Book Antiqua"/>
          <w:b/>
          <w:sz w:val="24"/>
          <w:szCs w:val="24"/>
        </w:rPr>
        <w:t>First V.P. Report:</w:t>
      </w:r>
    </w:p>
    <w:p w:rsidR="00943C3B" w:rsidRDefault="00943C3B" w:rsidP="00943C3B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Khara</w:t>
      </w:r>
      <w:proofErr w:type="spellEnd"/>
      <w:r>
        <w:rPr>
          <w:rFonts w:ascii="Book Antiqua" w:hAnsi="Book Antiqua"/>
          <w:sz w:val="24"/>
          <w:szCs w:val="24"/>
        </w:rPr>
        <w:t xml:space="preserve"> Mack presented as follows:</w:t>
      </w:r>
    </w:p>
    <w:p w:rsidR="00943C3B" w:rsidRDefault="00943C3B" w:rsidP="00943C3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Khara</w:t>
      </w:r>
      <w:proofErr w:type="spellEnd"/>
      <w:r>
        <w:rPr>
          <w:rFonts w:ascii="Book Antiqua" w:hAnsi="Book Antiqua"/>
          <w:sz w:val="24"/>
          <w:szCs w:val="24"/>
        </w:rPr>
        <w:t xml:space="preserve"> is trying to slate next year’s Board.  There are a couple of openings – one Council delegate and possibly fundraising.  </w:t>
      </w:r>
    </w:p>
    <w:p w:rsidR="00943C3B" w:rsidRDefault="00943C3B" w:rsidP="00943C3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Khara</w:t>
      </w:r>
      <w:proofErr w:type="spellEnd"/>
      <w:r>
        <w:rPr>
          <w:rFonts w:ascii="Book Antiqua" w:hAnsi="Book Antiqua"/>
          <w:sz w:val="24"/>
          <w:szCs w:val="24"/>
        </w:rPr>
        <w:t xml:space="preserve"> wants to do something different with handling committees.  She is considering sending a paper flyer home </w:t>
      </w:r>
      <w:r w:rsidR="007D016F">
        <w:rPr>
          <w:rFonts w:ascii="Book Antiqua" w:hAnsi="Book Antiqua"/>
          <w:sz w:val="24"/>
          <w:szCs w:val="24"/>
        </w:rPr>
        <w:t>or constant contact signup genius or with committee description</w:t>
      </w:r>
      <w:r>
        <w:rPr>
          <w:rFonts w:ascii="Book Antiqua" w:hAnsi="Book Antiqua"/>
          <w:sz w:val="24"/>
          <w:szCs w:val="24"/>
        </w:rPr>
        <w:t xml:space="preserve">s on them.  </w:t>
      </w:r>
      <w:r w:rsidR="007D016F">
        <w:rPr>
          <w:rFonts w:ascii="Book Antiqua" w:hAnsi="Book Antiqua"/>
          <w:sz w:val="24"/>
          <w:szCs w:val="24"/>
        </w:rPr>
        <w:t xml:space="preserve">It was difficult to fill committee spaces this year, and she wants potential volunteers to know what to expect about time commitments.  </w:t>
      </w:r>
    </w:p>
    <w:p w:rsidR="007D016F" w:rsidRDefault="007D016F" w:rsidP="007D016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D016F" w:rsidRPr="007D016F" w:rsidRDefault="007D016F" w:rsidP="007D016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D016F">
        <w:rPr>
          <w:rFonts w:ascii="Book Antiqua" w:hAnsi="Book Antiqua"/>
          <w:b/>
          <w:sz w:val="24"/>
          <w:szCs w:val="24"/>
        </w:rPr>
        <w:t>PSO Council Delegate Report:</w:t>
      </w:r>
    </w:p>
    <w:p w:rsidR="007D016F" w:rsidRDefault="007D016F" w:rsidP="007D016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Kelly </w:t>
      </w:r>
      <w:proofErr w:type="spellStart"/>
      <w:r>
        <w:rPr>
          <w:rFonts w:ascii="Book Antiqua" w:hAnsi="Book Antiqua"/>
          <w:sz w:val="24"/>
          <w:szCs w:val="24"/>
        </w:rPr>
        <w:t>Petros</w:t>
      </w:r>
      <w:proofErr w:type="spellEnd"/>
      <w:r>
        <w:rPr>
          <w:rFonts w:ascii="Book Antiqua" w:hAnsi="Book Antiqua"/>
          <w:sz w:val="24"/>
          <w:szCs w:val="24"/>
        </w:rPr>
        <w:t xml:space="preserve"> presented as follows: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Council meeting discussed dress code, digital issues and the upcoming bond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Gifts and Goals has had some problems with reimbursement, especially with big ticket items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District had a goal of doing the academic calendar two years ahead, but that has changed to one year because of the potential upcoming school building construction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February 21 a screening of the documentary “</w:t>
      </w:r>
      <w:proofErr w:type="spellStart"/>
      <w:r>
        <w:rPr>
          <w:rFonts w:ascii="Book Antiqua" w:hAnsi="Book Antiqua"/>
          <w:sz w:val="24"/>
          <w:szCs w:val="24"/>
        </w:rPr>
        <w:t>Screenagers</w:t>
      </w:r>
      <w:proofErr w:type="spellEnd"/>
      <w:r>
        <w:rPr>
          <w:rFonts w:ascii="Book Antiqua" w:hAnsi="Book Antiqua"/>
          <w:sz w:val="24"/>
          <w:szCs w:val="24"/>
        </w:rPr>
        <w:t>” is being offered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February 22-23 No Tech in the schools day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February 24 Music in Motion Fundraiser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24 Music in the Schools Pancake Breakfast</w:t>
      </w:r>
    </w:p>
    <w:p w:rsidR="007D016F" w:rsidRDefault="007D016F" w:rsidP="007D016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3 Electrify Your Strings</w:t>
      </w:r>
    </w:p>
    <w:p w:rsidR="007D016F" w:rsidRDefault="007D016F" w:rsidP="007D016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D016F" w:rsidRPr="007D016F" w:rsidRDefault="007D016F" w:rsidP="007D016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D016F">
        <w:rPr>
          <w:rFonts w:ascii="Book Antiqua" w:hAnsi="Book Antiqua"/>
          <w:b/>
          <w:sz w:val="24"/>
          <w:szCs w:val="24"/>
        </w:rPr>
        <w:t>Book Fair Report:</w:t>
      </w:r>
    </w:p>
    <w:p w:rsidR="007D016F" w:rsidRDefault="007D016F" w:rsidP="007D016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Sara Albrecht reported as follows:</w:t>
      </w:r>
    </w:p>
    <w:p w:rsidR="007D016F" w:rsidRDefault="007D016F" w:rsidP="007D016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Book Fair set for March 20-22</w:t>
      </w:r>
    </w:p>
    <w:p w:rsidR="007D016F" w:rsidRPr="007D016F" w:rsidRDefault="007D016F" w:rsidP="007D016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Next fall it is set for September 20-21</w:t>
      </w:r>
    </w:p>
    <w:p w:rsidR="004F1D8B" w:rsidRDefault="004F1D8B" w:rsidP="009E550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7D016F" w:rsidRDefault="007D016F" w:rsidP="007D016F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Please send any info to post on the PSO website to Julie </w:t>
      </w:r>
      <w:proofErr w:type="spellStart"/>
      <w:r>
        <w:rPr>
          <w:rFonts w:ascii="Book Antiqua" w:hAnsi="Book Antiqua"/>
          <w:sz w:val="24"/>
          <w:szCs w:val="24"/>
        </w:rPr>
        <w:t>Zucaukus</w:t>
      </w:r>
      <w:proofErr w:type="spellEnd"/>
    </w:p>
    <w:p w:rsidR="00126395" w:rsidRDefault="00126395" w:rsidP="001263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26395" w:rsidRDefault="00126395" w:rsidP="001263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Meeting adjourned.  </w:t>
      </w:r>
    </w:p>
    <w:p w:rsidR="00126395" w:rsidRDefault="00126395" w:rsidP="00126395">
      <w:pPr>
        <w:spacing w:after="0" w:line="240" w:lineRule="auto"/>
      </w:pPr>
      <w:r>
        <w:rPr>
          <w:rFonts w:ascii="Book Antiqua" w:hAnsi="Book Antiqua"/>
          <w:sz w:val="24"/>
          <w:szCs w:val="24"/>
        </w:rPr>
        <w:t>Ellen M</w:t>
      </w:r>
      <w:r w:rsidR="007D016F">
        <w:rPr>
          <w:rFonts w:ascii="Book Antiqua" w:hAnsi="Book Antiqua"/>
          <w:sz w:val="24"/>
          <w:szCs w:val="24"/>
        </w:rPr>
        <w:t>. Kramer, Recording Secretary</w:t>
      </w:r>
    </w:p>
    <w:p w:rsidR="00083F2E" w:rsidRDefault="00083F2E"/>
    <w:sectPr w:rsidR="0008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AE0"/>
    <w:multiLevelType w:val="hybridMultilevel"/>
    <w:tmpl w:val="BEA4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07C2"/>
    <w:multiLevelType w:val="hybridMultilevel"/>
    <w:tmpl w:val="A39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5CFD"/>
    <w:multiLevelType w:val="hybridMultilevel"/>
    <w:tmpl w:val="1B1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719"/>
    <w:multiLevelType w:val="hybridMultilevel"/>
    <w:tmpl w:val="CDEC6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A00FAE"/>
    <w:multiLevelType w:val="hybridMultilevel"/>
    <w:tmpl w:val="1D5A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03C3"/>
    <w:multiLevelType w:val="hybridMultilevel"/>
    <w:tmpl w:val="F4CE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4046"/>
    <w:multiLevelType w:val="hybridMultilevel"/>
    <w:tmpl w:val="DBDC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0DAB"/>
    <w:multiLevelType w:val="hybridMultilevel"/>
    <w:tmpl w:val="2BD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91BE7"/>
    <w:multiLevelType w:val="hybridMultilevel"/>
    <w:tmpl w:val="59A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85D7E"/>
    <w:multiLevelType w:val="hybridMultilevel"/>
    <w:tmpl w:val="F95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5"/>
    <w:rsid w:val="00083F2E"/>
    <w:rsid w:val="00126395"/>
    <w:rsid w:val="004F1D8B"/>
    <w:rsid w:val="007D016F"/>
    <w:rsid w:val="00891A2C"/>
    <w:rsid w:val="008E054C"/>
    <w:rsid w:val="00943C3B"/>
    <w:rsid w:val="009E5508"/>
    <w:rsid w:val="00AA48F6"/>
    <w:rsid w:val="00AB555B"/>
    <w:rsid w:val="00D96FF8"/>
    <w:rsid w:val="00E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hschoolissuescommitt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2018-02-10T17:07:00Z</dcterms:created>
  <dcterms:modified xsi:type="dcterms:W3CDTF">2018-02-10T18:50:00Z</dcterms:modified>
</cp:coreProperties>
</file>